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7" w:rsidRPr="0057697B" w:rsidRDefault="0067778D" w:rsidP="00B775AC">
      <w:pPr>
        <w:rPr>
          <w:rFonts w:cs="Times New Roman"/>
          <w:b/>
          <w:sz w:val="28"/>
          <w:szCs w:val="28"/>
          <w:u w:val="single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57697B" w:rsidRDefault="004A6CAE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Внесение сведений о ранее учтенном объекте недвижимости</w:t>
      </w:r>
    </w:p>
    <w:p w:rsidR="00B775AC" w:rsidRDefault="00B775AC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</w:p>
    <w:p w:rsidR="00066DEB" w:rsidRDefault="00B775AC" w:rsidP="00B775AC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iCs/>
          <w:noProof/>
          <w:sz w:val="28"/>
          <w:lang w:eastAsia="sk-SK"/>
        </w:rPr>
        <w:t xml:space="preserve">Гусь-Хрустальный отдел Управления Федеральной службы государственной регистрации, кадастра и картографии по Владимирской области  </w:t>
      </w:r>
      <w:r>
        <w:rPr>
          <w:rFonts w:cs="Times New Roman"/>
          <w:iCs/>
          <w:noProof/>
          <w:sz w:val="28"/>
          <w:lang w:eastAsia="sk-SK"/>
        </w:rPr>
        <w:t>сообщает, что</w:t>
      </w:r>
    </w:p>
    <w:p w:rsidR="001A4934" w:rsidRPr="001A4934" w:rsidRDefault="00B775AC" w:rsidP="00B775A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775AC">
        <w:rPr>
          <w:rFonts w:cs="Times New Roman"/>
          <w:b/>
          <w:sz w:val="28"/>
          <w:szCs w:val="28"/>
        </w:rPr>
        <w:t>р</w:t>
      </w:r>
      <w:r w:rsidR="001A4934" w:rsidRPr="00B775AC">
        <w:rPr>
          <w:rFonts w:cs="Times New Roman"/>
          <w:b/>
          <w:sz w:val="28"/>
          <w:szCs w:val="28"/>
        </w:rPr>
        <w:t>анее учтенными объектами недвижимости</w:t>
      </w:r>
      <w:bookmarkStart w:id="0" w:name="_GoBack"/>
      <w:bookmarkEnd w:id="0"/>
      <w:r w:rsidR="001A4934" w:rsidRPr="001A4934">
        <w:rPr>
          <w:rFonts w:cs="Times New Roman"/>
          <w:sz w:val="28"/>
          <w:szCs w:val="28"/>
        </w:rPr>
        <w:t xml:space="preserve"> являются объекты, в отношении которых был осуществлен технический учет или государственный учет до дня вступления в силу Федерального закона от 24 июля 2007 года № 221-ФЗ «О государственном кадастре недвижимости», а также объекты, государственный кадастровый учет которых не осуществлен, но </w:t>
      </w:r>
      <w:proofErr w:type="gramStart"/>
      <w:r w:rsidR="001A4934" w:rsidRPr="001A4934">
        <w:rPr>
          <w:rFonts w:cs="Times New Roman"/>
          <w:sz w:val="28"/>
          <w:szCs w:val="28"/>
        </w:rPr>
        <w:t>права</w:t>
      </w:r>
      <w:proofErr w:type="gramEnd"/>
      <w:r w:rsidR="001A4934" w:rsidRPr="001A4934">
        <w:rPr>
          <w:rFonts w:cs="Times New Roman"/>
          <w:sz w:val="28"/>
          <w:szCs w:val="28"/>
        </w:rPr>
        <w:t xml:space="preserve"> на которые зарегистрированы в Едином государственном реестре недвижимости</w:t>
      </w:r>
      <w:r w:rsidR="001A4934">
        <w:rPr>
          <w:rFonts w:cs="Times New Roman"/>
          <w:sz w:val="28"/>
          <w:szCs w:val="28"/>
        </w:rPr>
        <w:t xml:space="preserve"> (ЕГРН)</w:t>
      </w:r>
      <w:r w:rsidR="001A4934" w:rsidRPr="001A4934">
        <w:rPr>
          <w:rFonts w:cs="Times New Roman"/>
          <w:sz w:val="28"/>
          <w:szCs w:val="28"/>
        </w:rPr>
        <w:t xml:space="preserve"> и не прекращены в установленном законом порядке. 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В случае отсутствия в ЕГРН сведений о ранее учтенном объекте недвижимости, такие сведения вносятся на основании заявления заинтересованного лица, запроса о предоставлении сведений, или межведомственного запроса о предоставлении сведений.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Внесение сведений о ранее учтенном объекте недвижимости осуществляется на основании: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1) имеющейся в распоряжении органа регистрации прав документации о ранее учтенном объекте недвижимости;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A4934">
        <w:rPr>
          <w:rFonts w:cs="Times New Roman"/>
          <w:sz w:val="28"/>
          <w:szCs w:val="28"/>
        </w:rPr>
        <w:t>2) 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недвижимости, в том числе документа, указанного в пункте 9 статьи 3 Федерального закона от 25 октября 2001 года N 137-ФЗ "О введении в действие Земельного кодекса Российской Федерации" и представленного заинтересованным лицом при его обращении с соответствующим заявлением в орган регистрации прав;</w:t>
      </w:r>
      <w:proofErr w:type="gramEnd"/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A4934">
        <w:rPr>
          <w:rFonts w:cs="Times New Roman"/>
          <w:sz w:val="28"/>
          <w:szCs w:val="28"/>
        </w:rPr>
        <w:t>3) документов,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инвентаризации, в орган регистрации прав по его запросам, если документы и сведения о ранее учтенном объекте недвижимости</w:t>
      </w:r>
      <w:proofErr w:type="gramEnd"/>
      <w:r w:rsidRPr="001A4934">
        <w:rPr>
          <w:rFonts w:cs="Times New Roman"/>
          <w:sz w:val="28"/>
          <w:szCs w:val="28"/>
        </w:rPr>
        <w:t xml:space="preserve"> отсутствуют в составе имеющейся в распоряжении органа регистрации прав документации о ранее учтенном объекте недвижимости.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Документы, подтверждающие право на объект недвижимости, могут быть представлены заявителем или будут запрошены органом регистрации прав самостоятельно в уполномоченных органах.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В случае</w:t>
      </w:r>
      <w:proofErr w:type="gramStart"/>
      <w:r w:rsidRPr="001A4934">
        <w:rPr>
          <w:rFonts w:cs="Times New Roman"/>
          <w:sz w:val="28"/>
          <w:szCs w:val="28"/>
        </w:rPr>
        <w:t>,</w:t>
      </w:r>
      <w:proofErr w:type="gramEnd"/>
      <w:r w:rsidRPr="001A4934">
        <w:rPr>
          <w:rFonts w:cs="Times New Roman"/>
          <w:sz w:val="28"/>
          <w:szCs w:val="28"/>
        </w:rPr>
        <w:t xml:space="preserve"> если имеются документы, подтверждающие ранее осуществленный государственный учет объекта недвижимости или государственную регистрацию права на него либо устанавливающие или подтверждающие право на него и представленные органами власти или </w:t>
      </w:r>
      <w:r w:rsidRPr="001A4934">
        <w:rPr>
          <w:rFonts w:cs="Times New Roman"/>
          <w:sz w:val="28"/>
          <w:szCs w:val="28"/>
        </w:rPr>
        <w:lastRenderedPageBreak/>
        <w:t>организациями, орган регистрации прав обеспечивает включение таких документов и сведений о ранее учтенном объекте недвижимости в Единый государственный реестр недвижимости.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 xml:space="preserve">По истечении 5 дней </w:t>
      </w:r>
      <w:proofErr w:type="gramStart"/>
      <w:r w:rsidRPr="001A4934">
        <w:rPr>
          <w:rFonts w:cs="Times New Roman"/>
          <w:sz w:val="28"/>
          <w:szCs w:val="28"/>
        </w:rPr>
        <w:t>с даты подачи</w:t>
      </w:r>
      <w:proofErr w:type="gramEnd"/>
      <w:r w:rsidRPr="001A4934">
        <w:rPr>
          <w:rFonts w:cs="Times New Roman"/>
          <w:sz w:val="28"/>
          <w:szCs w:val="28"/>
        </w:rPr>
        <w:t xml:space="preserve"> заявления о внесении сведений о ранее учтенном объекте недвижимости либо запроса о предоставлении сведений в отношении объекта недвижимости орган регистрации прав выдает заявителю выписку из Единого государственного реестра недвижимости об объекте недвижимости. 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Сведения о ранее учтенном объекте недвижимости могут быть внесены в ЕГРН без осуществления государственной регистрации прав, государственная регистрация таких прав проводится по желанию их обладателей.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Государственная регистрация прав на ранее учтенные объекты недвижимости обязательна при государственной регистрации перехода таких прав, при государственной регистрации ограничения и обременения объектов недвижимости.</w:t>
      </w:r>
    </w:p>
    <w:p w:rsidR="00066DEB" w:rsidRDefault="00066DEB" w:rsidP="00066DEB">
      <w:pPr>
        <w:jc w:val="both"/>
        <w:rPr>
          <w:rFonts w:cs="Times New Roman"/>
          <w:sz w:val="28"/>
          <w:szCs w:val="28"/>
        </w:rPr>
      </w:pPr>
    </w:p>
    <w:p w:rsidR="0096289C" w:rsidRPr="0057697B" w:rsidRDefault="0096289C" w:rsidP="0057697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793A83" w:rsidRPr="001F4B1B" w:rsidRDefault="00793A83" w:rsidP="004E2DA4">
      <w:pPr>
        <w:jc w:val="both"/>
        <w:rPr>
          <w:rFonts w:eastAsia="Calibri"/>
          <w:sz w:val="18"/>
          <w:szCs w:val="18"/>
          <w:lang w:eastAsia="en-US"/>
        </w:rPr>
      </w:pPr>
    </w:p>
    <w:p w:rsidR="00C44BC7" w:rsidRPr="00C03932" w:rsidRDefault="00C44BC7" w:rsidP="00793A83">
      <w:pPr>
        <w:pStyle w:val="a6"/>
        <w:spacing w:after="0"/>
        <w:rPr>
          <w:rFonts w:eastAsia="Calibri"/>
          <w:lang w:eastAsia="en-US"/>
        </w:rPr>
      </w:pPr>
    </w:p>
    <w:sectPr w:rsidR="00C44BC7" w:rsidRPr="00C03932" w:rsidSect="00066DEB"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4" w:rsidRDefault="001A4934">
      <w:r>
        <w:separator/>
      </w:r>
    </w:p>
  </w:endnote>
  <w:endnote w:type="continuationSeparator" w:id="0">
    <w:p w:rsidR="001A4934" w:rsidRDefault="001A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34" w:rsidRDefault="001A4934" w:rsidP="003A4DCE">
    <w:pPr>
      <w:pStyle w:val="a3"/>
    </w:pPr>
  </w:p>
  <w:p w:rsidR="001A4934" w:rsidRDefault="001A49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4" w:rsidRDefault="001A4934">
      <w:r>
        <w:separator/>
      </w:r>
    </w:p>
  </w:footnote>
  <w:footnote w:type="continuationSeparator" w:id="0">
    <w:p w:rsidR="001A4934" w:rsidRDefault="001A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1A4934" w:rsidRDefault="001A49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934" w:rsidRDefault="001A49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34" w:rsidRDefault="001A4934">
    <w:pPr>
      <w:pStyle w:val="ad"/>
      <w:jc w:val="center"/>
    </w:pPr>
  </w:p>
  <w:p w:rsidR="001A4934" w:rsidRDefault="001A49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A82381"/>
    <w:multiLevelType w:val="multilevel"/>
    <w:tmpl w:val="67C0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6DEB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A4934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77C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6CAE"/>
    <w:rsid w:val="004A737B"/>
    <w:rsid w:val="004B0EE8"/>
    <w:rsid w:val="004B15E1"/>
    <w:rsid w:val="004B565F"/>
    <w:rsid w:val="004D0655"/>
    <w:rsid w:val="004D0B4D"/>
    <w:rsid w:val="004D75AC"/>
    <w:rsid w:val="004D7BFA"/>
    <w:rsid w:val="004E2DA4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4C01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097F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07964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775AC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59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5645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DE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DE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9264-226A-4600-8290-C7917CC6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Садкова Лина Сергеевна</cp:lastModifiedBy>
  <cp:revision>2</cp:revision>
  <cp:lastPrinted>2018-02-27T13:44:00Z</cp:lastPrinted>
  <dcterms:created xsi:type="dcterms:W3CDTF">2018-02-27T13:45:00Z</dcterms:created>
  <dcterms:modified xsi:type="dcterms:W3CDTF">2018-02-27T13:45:00Z</dcterms:modified>
</cp:coreProperties>
</file>