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7" w:rsidRPr="00A86430" w:rsidRDefault="001E5B67" w:rsidP="001E5B6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430">
        <w:rPr>
          <w:rFonts w:ascii="Times New Roman" w:eastAsia="Times New Roman" w:hAnsi="Times New Roman" w:cs="Times New Roman"/>
          <w:sz w:val="28"/>
          <w:szCs w:val="28"/>
        </w:rPr>
        <w:t>Полномочия по приёму документов на получение госуслуг Росреестра переданы МФЦ</w:t>
      </w:r>
    </w:p>
    <w:p w:rsidR="001E5B67" w:rsidRPr="00A86430" w:rsidRDefault="001E5B67" w:rsidP="001E5B6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B67" w:rsidRPr="00A86430" w:rsidRDefault="001E5B67" w:rsidP="00456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430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Владимирской области напоминает, что полномочия по приёму документов на получение </w:t>
      </w:r>
      <w:proofErr w:type="spellStart"/>
      <w:r w:rsidRPr="00A8643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A86430">
        <w:rPr>
          <w:rFonts w:ascii="Times New Roman" w:eastAsia="Times New Roman" w:hAnsi="Times New Roman" w:cs="Times New Roman"/>
          <w:sz w:val="28"/>
          <w:szCs w:val="28"/>
        </w:rPr>
        <w:t xml:space="preserve"> Росреестра переданы </w:t>
      </w:r>
      <w:r w:rsidR="00D849BF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Многофункциональному </w:t>
      </w:r>
      <w:r w:rsidRPr="00A86430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849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9B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8643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(МФЦ). Исключение составляют документы, принимаемые по экстерриториальному принципу (по объектам недвижимости, находящимся на территории других субъектов Российской Федерации).</w:t>
      </w:r>
      <w:r w:rsidR="00A86430" w:rsidRPr="00A8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F61">
        <w:rPr>
          <w:rFonts w:ascii="Times New Roman" w:eastAsia="Times New Roman" w:hAnsi="Times New Roman" w:cs="Times New Roman"/>
          <w:sz w:val="28"/>
          <w:szCs w:val="28"/>
        </w:rPr>
        <w:t>Прием документов по экстерриториальному принципу ведется</w:t>
      </w:r>
      <w:r w:rsidR="00F738B7" w:rsidRPr="00A86430">
        <w:rPr>
          <w:rFonts w:ascii="Times New Roman" w:eastAsia="Times New Roman" w:hAnsi="Times New Roman" w:cs="Times New Roman"/>
          <w:sz w:val="28"/>
          <w:szCs w:val="28"/>
        </w:rPr>
        <w:t xml:space="preserve"> в офисах Кадастро</w:t>
      </w:r>
      <w:r w:rsidR="00A86430" w:rsidRPr="00A86430">
        <w:rPr>
          <w:rFonts w:ascii="Times New Roman" w:eastAsia="Times New Roman" w:hAnsi="Times New Roman" w:cs="Times New Roman"/>
          <w:sz w:val="28"/>
          <w:szCs w:val="28"/>
        </w:rPr>
        <w:t>вой палаты, расположенных по сл</w:t>
      </w:r>
      <w:r w:rsidR="00F738B7" w:rsidRPr="00A86430">
        <w:rPr>
          <w:rFonts w:ascii="Times New Roman" w:eastAsia="Times New Roman" w:hAnsi="Times New Roman" w:cs="Times New Roman"/>
          <w:sz w:val="28"/>
          <w:szCs w:val="28"/>
        </w:rPr>
        <w:t>едующим адресам</w:t>
      </w:r>
      <w:r w:rsidR="00A86430" w:rsidRPr="00A864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430" w:rsidRPr="00A86430" w:rsidRDefault="00A86430" w:rsidP="004569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30">
        <w:rPr>
          <w:rFonts w:ascii="Times New Roman" w:hAnsi="Times New Roman" w:cs="Times New Roman"/>
          <w:sz w:val="28"/>
          <w:szCs w:val="28"/>
        </w:rPr>
        <w:t xml:space="preserve">г. Владимир, Октябрьский </w:t>
      </w:r>
      <w:proofErr w:type="spellStart"/>
      <w:r w:rsidRPr="00A86430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A86430">
        <w:rPr>
          <w:rFonts w:ascii="Times New Roman" w:hAnsi="Times New Roman" w:cs="Times New Roman"/>
          <w:sz w:val="28"/>
          <w:szCs w:val="28"/>
        </w:rPr>
        <w:t>, д.47;</w:t>
      </w:r>
    </w:p>
    <w:p w:rsidR="00A86430" w:rsidRPr="00A86430" w:rsidRDefault="00A86430" w:rsidP="004569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6430">
        <w:rPr>
          <w:rFonts w:ascii="Times New Roman" w:hAnsi="Times New Roman"/>
          <w:sz w:val="28"/>
          <w:szCs w:val="28"/>
        </w:rPr>
        <w:t>г. Ковров, ул. Лопатина, д.48;</w:t>
      </w:r>
    </w:p>
    <w:p w:rsidR="00A86430" w:rsidRPr="00A86430" w:rsidRDefault="00A86430" w:rsidP="004569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643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86430">
        <w:rPr>
          <w:rFonts w:ascii="Times New Roman" w:hAnsi="Times New Roman"/>
          <w:sz w:val="28"/>
          <w:szCs w:val="28"/>
        </w:rPr>
        <w:t>Киржач</w:t>
      </w:r>
      <w:proofErr w:type="spellEnd"/>
      <w:r w:rsidRPr="00A86430">
        <w:rPr>
          <w:rFonts w:ascii="Times New Roman" w:hAnsi="Times New Roman"/>
          <w:sz w:val="28"/>
          <w:szCs w:val="28"/>
        </w:rPr>
        <w:t>, ул. Гагарина, д.40;</w:t>
      </w:r>
    </w:p>
    <w:p w:rsidR="00A86430" w:rsidRPr="00A86430" w:rsidRDefault="00A86430" w:rsidP="0045693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86430">
        <w:rPr>
          <w:rFonts w:ascii="Times New Roman" w:hAnsi="Times New Roman"/>
          <w:sz w:val="28"/>
          <w:szCs w:val="28"/>
        </w:rPr>
        <w:t>г. Муром, ул. Ленина, д.17;</w:t>
      </w:r>
    </w:p>
    <w:p w:rsidR="00A86430" w:rsidRPr="00A86430" w:rsidRDefault="00A86430" w:rsidP="0045693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A86430">
        <w:rPr>
          <w:rFonts w:ascii="Times New Roman" w:hAnsi="Times New Roman"/>
          <w:sz w:val="28"/>
          <w:szCs w:val="28"/>
        </w:rPr>
        <w:t>г. Гусь-Хрустальный, ул. Калинина, д.28.</w:t>
      </w:r>
    </w:p>
    <w:p w:rsidR="001E5B67" w:rsidRPr="00A86430" w:rsidRDefault="00205056" w:rsidP="00456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291F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5B67" w:rsidRPr="00A86430">
        <w:rPr>
          <w:rFonts w:ascii="Times New Roman" w:eastAsia="Times New Roman" w:hAnsi="Times New Roman" w:cs="Times New Roman"/>
          <w:sz w:val="28"/>
          <w:szCs w:val="28"/>
        </w:rPr>
        <w:t>это р</w:t>
      </w:r>
      <w:r w:rsidR="0045693B">
        <w:rPr>
          <w:rFonts w:ascii="Times New Roman" w:eastAsia="Times New Roman" w:hAnsi="Times New Roman" w:cs="Times New Roman"/>
          <w:sz w:val="28"/>
          <w:szCs w:val="28"/>
        </w:rPr>
        <w:t>азветвленная сеть офисов, которая</w:t>
      </w:r>
      <w:r w:rsidR="000E1B25">
        <w:rPr>
          <w:rFonts w:ascii="Times New Roman" w:eastAsia="Times New Roman" w:hAnsi="Times New Roman" w:cs="Times New Roman"/>
          <w:sz w:val="28"/>
          <w:szCs w:val="28"/>
        </w:rPr>
        <w:t xml:space="preserve"> обслуживае</w:t>
      </w:r>
      <w:r w:rsidR="001E5B67" w:rsidRPr="00A86430">
        <w:rPr>
          <w:rFonts w:ascii="Times New Roman" w:eastAsia="Times New Roman" w:hAnsi="Times New Roman" w:cs="Times New Roman"/>
          <w:sz w:val="28"/>
          <w:szCs w:val="28"/>
        </w:rPr>
        <w:t xml:space="preserve">т все районы Владимирской области. </w:t>
      </w:r>
    </w:p>
    <w:p w:rsidR="001E5B67" w:rsidRPr="00A86430" w:rsidRDefault="0045693B" w:rsidP="00456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в МФЦ можно получить различные</w:t>
      </w:r>
      <w:r w:rsidR="001E5B67" w:rsidRPr="00A8643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и, касающие</w:t>
      </w:r>
      <w:r w:rsidR="001E5B67" w:rsidRPr="00A86430">
        <w:rPr>
          <w:rFonts w:ascii="Times New Roman" w:eastAsia="Times New Roman" w:hAnsi="Times New Roman" w:cs="Times New Roman"/>
          <w:sz w:val="28"/>
          <w:szCs w:val="28"/>
        </w:rPr>
        <w:t>ся владения недвижимостью: оформление прописки, регистрацию недвижимости, получение разрешения на строительство и другие. В этом заклю</w:t>
      </w:r>
      <w:r w:rsidR="00291F72">
        <w:rPr>
          <w:rFonts w:ascii="Times New Roman" w:eastAsia="Times New Roman" w:hAnsi="Times New Roman" w:cs="Times New Roman"/>
          <w:sz w:val="28"/>
          <w:szCs w:val="28"/>
        </w:rPr>
        <w:t>чается главное преимущество МФЦ: ч</w:t>
      </w:r>
      <w:r w:rsidR="001E5B67" w:rsidRPr="00A86430">
        <w:rPr>
          <w:rFonts w:ascii="Times New Roman" w:eastAsia="Times New Roman" w:hAnsi="Times New Roman" w:cs="Times New Roman"/>
          <w:sz w:val="28"/>
          <w:szCs w:val="28"/>
        </w:rPr>
        <w:t xml:space="preserve">еловеку не нужно ходить по разным инстанциям и ведомствам, он может подать и получить документы в одном месте. </w:t>
      </w:r>
    </w:p>
    <w:p w:rsidR="001E5B67" w:rsidRPr="00A86430" w:rsidRDefault="001E5B67" w:rsidP="00456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430">
        <w:rPr>
          <w:rFonts w:ascii="Times New Roman" w:eastAsia="Times New Roman" w:hAnsi="Times New Roman" w:cs="Times New Roman"/>
          <w:sz w:val="28"/>
          <w:szCs w:val="28"/>
        </w:rPr>
        <w:t>В офисах МФЦ действует шестидневный график работы, что особенно важно для граждан, работающих по графику стандартной трудовой недели. При необходимости специалисты МФЦ осуществляют предварительную запись заявителей на удобную дату и время приема.</w:t>
      </w:r>
    </w:p>
    <w:p w:rsidR="001E5B67" w:rsidRPr="00A86430" w:rsidRDefault="001E5B67" w:rsidP="004569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430">
        <w:rPr>
          <w:rFonts w:ascii="Times New Roman" w:eastAsia="Times New Roman" w:hAnsi="Times New Roman" w:cs="Times New Roman"/>
          <w:sz w:val="28"/>
          <w:szCs w:val="28"/>
        </w:rPr>
        <w:t xml:space="preserve">Кроме того, Кадастровая палата по Владимирской области напоминает  заявителям о возможности воспользоваться электронными сервисами сайта Росреестра </w:t>
      </w:r>
      <w:hyperlink r:id="rId5" w:tgtFrame="_blank" w:history="1">
        <w:r w:rsidRPr="00A86430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</w:rPr>
          <w:t>https://rosreestr.ru</w:t>
        </w:r>
      </w:hyperlink>
      <w:r w:rsidRPr="00A86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sectPr w:rsidR="001E5B67" w:rsidRPr="00A86430" w:rsidSect="004569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59"/>
    <w:multiLevelType w:val="hybridMultilevel"/>
    <w:tmpl w:val="22DE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B1D"/>
    <w:multiLevelType w:val="hybridMultilevel"/>
    <w:tmpl w:val="6316B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B67"/>
    <w:rsid w:val="000E1B25"/>
    <w:rsid w:val="001964C2"/>
    <w:rsid w:val="001E5B67"/>
    <w:rsid w:val="00205056"/>
    <w:rsid w:val="00291F72"/>
    <w:rsid w:val="00297742"/>
    <w:rsid w:val="003A0BDB"/>
    <w:rsid w:val="0045693B"/>
    <w:rsid w:val="00467B10"/>
    <w:rsid w:val="004D5043"/>
    <w:rsid w:val="005E2AEB"/>
    <w:rsid w:val="00670E2E"/>
    <w:rsid w:val="00732B57"/>
    <w:rsid w:val="00A86430"/>
    <w:rsid w:val="00AD22D6"/>
    <w:rsid w:val="00AE67FF"/>
    <w:rsid w:val="00B9026A"/>
    <w:rsid w:val="00C56D0C"/>
    <w:rsid w:val="00C74FBE"/>
    <w:rsid w:val="00C95F61"/>
    <w:rsid w:val="00CD2CE8"/>
    <w:rsid w:val="00CD5BBF"/>
    <w:rsid w:val="00D849BF"/>
    <w:rsid w:val="00E0055C"/>
    <w:rsid w:val="00F1258F"/>
    <w:rsid w:val="00F7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B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643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RVJCcUNfTlJybjJhT3RyR19FbGpXeXlyVnZHSzg3SDVnLW1wRkt0ZlZUODVlRzRXTHNhY21DVWJIVHkwb21HdW1Gb3pqbWZPMmFIZWZGVnlPRmRVT0NRdzVqVVFxd0IyWnFrT1NIeEd0VHljeWttZlcyNUExN3NaZmlOTXNiLV80SkZJeVBGdmprMTh2ZUZHd2Q5bjAtSFdfYUl6VlZEUFAxdDkzMFlueGZDeXg3R1BuQmJYMkJOTnU0ZnIxRmkxUQ&amp;b64e=2&amp;sign=0ddd793551461e477dd9934e5e068c84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AvakyanSvetlana</cp:lastModifiedBy>
  <cp:revision>8</cp:revision>
  <cp:lastPrinted>2018-01-29T10:46:00Z</cp:lastPrinted>
  <dcterms:created xsi:type="dcterms:W3CDTF">2018-01-29T11:50:00Z</dcterms:created>
  <dcterms:modified xsi:type="dcterms:W3CDTF">2018-01-29T13:47:00Z</dcterms:modified>
</cp:coreProperties>
</file>