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3E" w:rsidRDefault="00A518E3" w:rsidP="00053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6D">
        <w:rPr>
          <w:rFonts w:ascii="Times New Roman" w:hAnsi="Times New Roman" w:cs="Times New Roman"/>
          <w:b/>
          <w:sz w:val="28"/>
          <w:szCs w:val="28"/>
        </w:rPr>
        <w:t>РЕЗУЛЬТАТЫ НАДЗОРНОЙ ДЕЯТЕЛЬНОСТИ</w:t>
      </w:r>
      <w:r w:rsidR="0046546D" w:rsidRPr="0046546D">
        <w:rPr>
          <w:rFonts w:ascii="Times New Roman" w:hAnsi="Times New Roman" w:cs="Times New Roman"/>
          <w:b/>
          <w:sz w:val="28"/>
          <w:szCs w:val="28"/>
        </w:rPr>
        <w:t xml:space="preserve">  В СФЕРЕ СОБЛЮДЕНИЯ ЭКОЛОГИЧЕСКОГО ЗАКОНОДАТЕЛЬСТВА</w:t>
      </w:r>
    </w:p>
    <w:p w:rsidR="00053080" w:rsidRPr="0046546D" w:rsidRDefault="00053080" w:rsidP="00053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23E" w:rsidRDefault="0031423E" w:rsidP="00314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деятельность Владимирской природоохранной прокуратуры осуществлялась, исходя из складывающейся социально-экономической и оперативной обстановки и с учетом объявленного Президентом РФ 2017 год - Годом Экологии.</w:t>
      </w:r>
    </w:p>
    <w:p w:rsidR="0031423E" w:rsidRDefault="0031423E" w:rsidP="00314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выявлено 1151 нарушение действующего законодательства. На эти выявленные нарушения прокурором принесено 76 протестов на незаконные нормативные правовые акты органов местного самоуправления и должностных лиц, направлено 75 исков в суд общей юрисдикции либо в арбитражный суд, внесено 225 представлений об устранении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закона, по представлениям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прокурора 175 должностных лиц привлечены к дисциплинарной ответственности.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постановлениям прокурора 227 лиц привлечены к административной ответственности.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Объявлено предостережений о недопустимости нарушений закона в отношении 55 должностных лиц.</w:t>
      </w:r>
    </w:p>
    <w:p w:rsidR="0031423E" w:rsidRDefault="0031423E" w:rsidP="00314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социально-экономической обстановки свидетельствует о том, что на территории Владимирской области по линии экологии на первый план выходят проблемы, связанные утилизацией, размещением отходов потребления и производства. Не секрет, что с каждым годом объемы отходов только увеличивается в силу ряда причин. Некоторые хозяйствующие субъекты пытаются незаконно размещать свои отходы на закрытых свалках ТБО</w:t>
      </w:r>
    </w:p>
    <w:p w:rsidR="0031423E" w:rsidRDefault="0031423E" w:rsidP="00314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в ходе проверки, установлено, что на территории закрытой еще в 2015 году Покровской городской свалки ТБО обнаружены свежие вывалы твёрдых коммунальных отходов, что свидетельствует о том, что собственник данного земельного участка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нарушение закона в период времени с 25.08.2017 по 13.09.2017 допустило размещение отходов на закрытой, не внесённой в государственный реестр размещения отходов свалке ТБО, не приняло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достаточных мер по защите земель от захламления отходами производства и потребления, а также по рекультивации нарушенных земель.</w:t>
      </w:r>
    </w:p>
    <w:p w:rsidR="0031423E" w:rsidRDefault="0031423E" w:rsidP="0031423E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Учитывая выявленное нарушение виновные лица привлечены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административной ответственности в виде штрафа. Кроме того мерами прок реагирования мы добились прекращения завоза отходов на закрытую свалку.</w:t>
      </w:r>
    </w:p>
    <w:p w:rsidR="0031423E" w:rsidRDefault="0031423E" w:rsidP="003142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по актуальности в работе природоохранной прокуратуры я бы выделил проблемы в лесной отрасли, связанные с поддержанием нормального состояния лесов,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конечно незаконными рубками, совершаемые называемыми «черными лесорубами».</w:t>
      </w:r>
    </w:p>
    <w:p w:rsidR="0031423E" w:rsidRDefault="0031423E" w:rsidP="003142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значимой проблемой для области является восстановление законности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Поступающая в прокуратуру информация свидетельствует о том, что в регионе фиксируются факты незаконной добычи общераспространенных полезных ископаемых,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добываются как на землях сельскохозяйственного назначения, так и другими нарушениями действующего законодательства.</w:t>
      </w:r>
    </w:p>
    <w:p w:rsidR="0031423E" w:rsidRDefault="0031423E" w:rsidP="003142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теряют своей актуальности и проблемы загрязнения почв, водных объектов, воздуха, охраны и использования животного мира и водных биоресурсов.</w:t>
      </w:r>
    </w:p>
    <w:p w:rsidR="0031423E" w:rsidRDefault="0031423E" w:rsidP="00314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наступившем году Владимирской природоохранной прокуратурой будет продолжена наступательная и последовательная борьба с любыми нарушениями в сфере природоохранного законодательства.</w:t>
      </w:r>
    </w:p>
    <w:p w:rsidR="0031423E" w:rsidRDefault="0031423E" w:rsidP="0031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23E" w:rsidRDefault="0031423E" w:rsidP="0031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23E" w:rsidRDefault="0031423E" w:rsidP="00314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Владимирский природоохранный прокурор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Э.Д.Кокешов</w:t>
      </w:r>
      <w:proofErr w:type="spellEnd"/>
    </w:p>
    <w:p w:rsidR="00D10D36" w:rsidRDefault="00D10D36"/>
    <w:sectPr w:rsidR="00D10D36" w:rsidSect="00D1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31423E"/>
    <w:rsid w:val="00053080"/>
    <w:rsid w:val="00092D34"/>
    <w:rsid w:val="000E1649"/>
    <w:rsid w:val="0031423E"/>
    <w:rsid w:val="003A2C4C"/>
    <w:rsid w:val="0046546D"/>
    <w:rsid w:val="006E6C1F"/>
    <w:rsid w:val="006F13E3"/>
    <w:rsid w:val="007175DD"/>
    <w:rsid w:val="007D0BFD"/>
    <w:rsid w:val="008D3CBD"/>
    <w:rsid w:val="00907E43"/>
    <w:rsid w:val="00A518E3"/>
    <w:rsid w:val="00A672C1"/>
    <w:rsid w:val="00BB2EF0"/>
    <w:rsid w:val="00D10D36"/>
    <w:rsid w:val="00D67666"/>
    <w:rsid w:val="00E1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E"/>
    <w:pPr>
      <w:spacing w:after="0" w:line="240" w:lineRule="auto"/>
      <w:ind w:firstLine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2018-03-12T04:35:00Z</dcterms:created>
  <dcterms:modified xsi:type="dcterms:W3CDTF">2018-03-12T04:35:00Z</dcterms:modified>
</cp:coreProperties>
</file>