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A6" w:rsidRPr="00131FA6" w:rsidRDefault="00131FA6" w:rsidP="00131FA6">
      <w:pPr>
        <w:shd w:val="clear" w:color="auto" w:fill="FFFFFF"/>
        <w:spacing w:line="240" w:lineRule="auto"/>
        <w:jc w:val="center"/>
        <w:rPr>
          <w:color w:val="3A3A3A"/>
          <w:sz w:val="24"/>
          <w:szCs w:val="24"/>
        </w:rPr>
      </w:pPr>
      <w:r w:rsidRPr="00131FA6">
        <w:rPr>
          <w:b/>
          <w:bCs/>
          <w:color w:val="3A3A3A"/>
          <w:sz w:val="24"/>
          <w:szCs w:val="24"/>
        </w:rPr>
        <w:t>Об осуществлении учетно-регистрационных действий в отношении объектов индивидуального жилищного строительства</w:t>
      </w:r>
    </w:p>
    <w:p w:rsidR="00131FA6" w:rsidRPr="00131FA6" w:rsidRDefault="00131FA6" w:rsidP="00131FA6">
      <w:pPr>
        <w:spacing w:line="240" w:lineRule="auto"/>
        <w:jc w:val="left"/>
        <w:rPr>
          <w:sz w:val="24"/>
          <w:szCs w:val="24"/>
        </w:rPr>
      </w:pPr>
      <w:r w:rsidRPr="00131FA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101700" y="950976"/>
            <wp:positionH relativeFrom="margin">
              <wp:align>left</wp:align>
            </wp:positionH>
            <wp:positionV relativeFrom="margin">
              <wp:align>top</wp:align>
            </wp:positionV>
            <wp:extent cx="1736598" cy="1448410"/>
            <wp:effectExtent l="19050" t="0" r="0" b="0"/>
            <wp:wrapSquare wrapText="bothSides"/>
            <wp:docPr id="1" name="Рисунок 1" descr="http://gusr.ru/news/images/1378798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sr.ru/news/images/13787985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98" cy="14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FA6" w:rsidRPr="00131FA6" w:rsidRDefault="00131FA6" w:rsidP="00131FA6">
      <w:pPr>
        <w:shd w:val="clear" w:color="auto" w:fill="FFFFFF"/>
        <w:spacing w:line="240" w:lineRule="auto"/>
        <w:rPr>
          <w:color w:val="3A3A3A"/>
          <w:sz w:val="24"/>
          <w:szCs w:val="24"/>
        </w:rPr>
      </w:pPr>
      <w:r w:rsidRPr="00131FA6">
        <w:rPr>
          <w:color w:val="3A3A3A"/>
          <w:sz w:val="24"/>
          <w:szCs w:val="24"/>
        </w:rPr>
        <w:t xml:space="preserve">Гусь-Хрустальный отдел Управления </w:t>
      </w:r>
      <w:proofErr w:type="spellStart"/>
      <w:r w:rsidRPr="00131FA6">
        <w:rPr>
          <w:color w:val="3A3A3A"/>
          <w:sz w:val="24"/>
          <w:szCs w:val="24"/>
        </w:rPr>
        <w:t>Росреестра</w:t>
      </w:r>
      <w:proofErr w:type="spellEnd"/>
      <w:r w:rsidRPr="00131FA6">
        <w:rPr>
          <w:color w:val="3A3A3A"/>
          <w:sz w:val="24"/>
          <w:szCs w:val="24"/>
        </w:rPr>
        <w:t xml:space="preserve"> по Владимирской области информирует о том, что Федеральным законом от 3 августа 2018 года № 340-ФЗ « О внесении изменений В Градостроительный кодекс Российской Федерации» введен уведомительный порядок строительства объектов индивидуального жилищного строительства</w:t>
      </w:r>
      <w:r w:rsidR="00BA341D">
        <w:rPr>
          <w:color w:val="3A3A3A"/>
          <w:sz w:val="24"/>
          <w:szCs w:val="24"/>
        </w:rPr>
        <w:t xml:space="preserve"> </w:t>
      </w:r>
      <w:r w:rsidRPr="00131FA6">
        <w:rPr>
          <w:color w:val="3A3A3A"/>
          <w:sz w:val="24"/>
          <w:szCs w:val="24"/>
        </w:rPr>
        <w:t>(далее-объект ИЖС) взамен ранее действующего разрешительного порядка. Соответственно, были внесены изменения в отдельные положения Федерального закона от 13 июля 2015года № 218-ФЗ «О государственной регистрации недвижимости» (</w:t>
      </w:r>
      <w:proofErr w:type="spellStart"/>
      <w:r w:rsidRPr="00131FA6">
        <w:rPr>
          <w:color w:val="3A3A3A"/>
          <w:sz w:val="24"/>
          <w:szCs w:val="24"/>
        </w:rPr>
        <w:t>далее-Федеральный</w:t>
      </w:r>
      <w:proofErr w:type="spellEnd"/>
      <w:r w:rsidRPr="00131FA6">
        <w:rPr>
          <w:color w:val="3A3A3A"/>
          <w:sz w:val="24"/>
          <w:szCs w:val="24"/>
        </w:rPr>
        <w:t xml:space="preserve"> закон №218-ФЗ).</w:t>
      </w:r>
    </w:p>
    <w:p w:rsidR="00131FA6" w:rsidRPr="00131FA6" w:rsidRDefault="00131FA6" w:rsidP="00131FA6">
      <w:pPr>
        <w:shd w:val="clear" w:color="auto" w:fill="FFFFFF"/>
        <w:spacing w:line="240" w:lineRule="auto"/>
        <w:rPr>
          <w:color w:val="3A3A3A"/>
          <w:sz w:val="24"/>
          <w:szCs w:val="24"/>
        </w:rPr>
      </w:pPr>
      <w:r w:rsidRPr="00131FA6">
        <w:rPr>
          <w:color w:val="3A3A3A"/>
          <w:sz w:val="24"/>
          <w:szCs w:val="24"/>
        </w:rPr>
        <w:t>Со дня вступления в силу Федерального закона № 340-ФЗ в Федеральный закон № 218-ФЗ государственный кадастровый учет созданных объектов ИЖС и государственная регистрация прав на них должны осуществляться одновременно на основании заявления органа государственной власти или органа местного самоуправления, уполномоченного на выдачу разрешений на строительство.</w:t>
      </w:r>
    </w:p>
    <w:p w:rsidR="00131FA6" w:rsidRPr="00131FA6" w:rsidRDefault="00131FA6" w:rsidP="00131FA6">
      <w:pPr>
        <w:shd w:val="clear" w:color="auto" w:fill="FFFFFF"/>
        <w:spacing w:line="240" w:lineRule="auto"/>
        <w:rPr>
          <w:color w:val="3A3A3A"/>
          <w:sz w:val="24"/>
          <w:szCs w:val="24"/>
        </w:rPr>
      </w:pPr>
      <w:r w:rsidRPr="00131FA6">
        <w:rPr>
          <w:color w:val="3A3A3A"/>
          <w:sz w:val="24"/>
          <w:szCs w:val="24"/>
        </w:rPr>
        <w:t>Заявление указанными органами подается в электронном виде, к заявлению должны прилагаться:</w:t>
      </w:r>
    </w:p>
    <w:p w:rsidR="00131FA6" w:rsidRPr="00131FA6" w:rsidRDefault="00131FA6" w:rsidP="00131FA6">
      <w:pPr>
        <w:shd w:val="clear" w:color="auto" w:fill="FFFFFF"/>
        <w:spacing w:line="240" w:lineRule="auto"/>
        <w:rPr>
          <w:color w:val="3A3A3A"/>
          <w:sz w:val="24"/>
          <w:szCs w:val="24"/>
        </w:rPr>
      </w:pPr>
      <w:r w:rsidRPr="00131FA6">
        <w:rPr>
          <w:color w:val="3A3A3A"/>
          <w:sz w:val="24"/>
          <w:szCs w:val="24"/>
        </w:rPr>
        <w:t>- уведомление об окончании строительства или реконструкции объекта ИЖС;</w:t>
      </w:r>
    </w:p>
    <w:p w:rsidR="00131FA6" w:rsidRPr="00131FA6" w:rsidRDefault="00131FA6" w:rsidP="00131FA6">
      <w:pPr>
        <w:shd w:val="clear" w:color="auto" w:fill="FFFFFF"/>
        <w:spacing w:line="240" w:lineRule="auto"/>
        <w:rPr>
          <w:color w:val="3A3A3A"/>
          <w:sz w:val="24"/>
          <w:szCs w:val="24"/>
        </w:rPr>
      </w:pPr>
      <w:r w:rsidRPr="00131FA6">
        <w:rPr>
          <w:color w:val="3A3A3A"/>
          <w:sz w:val="24"/>
          <w:szCs w:val="24"/>
        </w:rPr>
        <w:t>- технический план, представленный застройщиком вместе с вышеуказанным уведомлением;</w:t>
      </w:r>
    </w:p>
    <w:p w:rsidR="00131FA6" w:rsidRPr="00131FA6" w:rsidRDefault="00131FA6" w:rsidP="00131FA6">
      <w:pPr>
        <w:shd w:val="clear" w:color="auto" w:fill="FFFFFF"/>
        <w:spacing w:line="240" w:lineRule="auto"/>
        <w:rPr>
          <w:color w:val="3A3A3A"/>
          <w:sz w:val="24"/>
          <w:szCs w:val="24"/>
        </w:rPr>
      </w:pPr>
      <w:r w:rsidRPr="00131FA6">
        <w:rPr>
          <w:color w:val="3A3A3A"/>
          <w:sz w:val="24"/>
          <w:szCs w:val="24"/>
        </w:rPr>
        <w:t xml:space="preserve">- соглашение об определении долей в праве общей долевой собственности на объект, заключенном между правообладателями земельного участка, если земельный участок, на котором построен или реконструирован объект ИЖС, принадлежит двум и более гражданам на праве общей долевой собственности или передан в аренду </w:t>
      </w:r>
      <w:proofErr w:type="gramStart"/>
      <w:r w:rsidRPr="00131FA6">
        <w:rPr>
          <w:color w:val="3A3A3A"/>
          <w:sz w:val="24"/>
          <w:szCs w:val="24"/>
        </w:rPr>
        <w:t>со</w:t>
      </w:r>
      <w:proofErr w:type="gramEnd"/>
      <w:r w:rsidRPr="00131FA6">
        <w:rPr>
          <w:color w:val="3A3A3A"/>
          <w:sz w:val="24"/>
          <w:szCs w:val="24"/>
        </w:rPr>
        <w:t xml:space="preserve"> множественностью лиц на стороне арендатора.</w:t>
      </w:r>
    </w:p>
    <w:p w:rsidR="00131FA6" w:rsidRPr="00131FA6" w:rsidRDefault="00131FA6" w:rsidP="00131FA6">
      <w:pPr>
        <w:shd w:val="clear" w:color="auto" w:fill="FFFFFF"/>
        <w:spacing w:line="240" w:lineRule="auto"/>
        <w:rPr>
          <w:color w:val="3A3A3A"/>
          <w:sz w:val="24"/>
          <w:szCs w:val="24"/>
        </w:rPr>
      </w:pPr>
      <w:r w:rsidRPr="00131FA6">
        <w:rPr>
          <w:color w:val="3A3A3A"/>
          <w:sz w:val="24"/>
          <w:szCs w:val="24"/>
        </w:rPr>
        <w:t>В уведомлении об окончании строительства или реконструкции должна быть указана, в том числе, информация об уплате государственной пошлины за государственную регистрацию права на созданный объект недвижимости.</w:t>
      </w:r>
    </w:p>
    <w:p w:rsidR="00131FA6" w:rsidRPr="00131FA6" w:rsidRDefault="00131FA6" w:rsidP="00131FA6">
      <w:pPr>
        <w:shd w:val="clear" w:color="auto" w:fill="FFFFFF"/>
        <w:spacing w:line="240" w:lineRule="auto"/>
        <w:rPr>
          <w:color w:val="3A3A3A"/>
          <w:sz w:val="24"/>
          <w:szCs w:val="24"/>
        </w:rPr>
      </w:pPr>
      <w:r w:rsidRPr="00131FA6">
        <w:rPr>
          <w:color w:val="3A3A3A"/>
          <w:sz w:val="24"/>
          <w:szCs w:val="24"/>
        </w:rPr>
        <w:t>Застройщик вправе самостоятельно обратиться в орган регистрации прав в случае неисполнения органом власти или органом местного самоуправления указанной обязанности. При этом застройщик представляет в орган регистрации прав только заявление, иные документы орган регистрации запрашивает в органе власти или органе местного самоуправления.</w:t>
      </w:r>
    </w:p>
    <w:p w:rsidR="00896833" w:rsidRPr="00131FA6" w:rsidRDefault="00896833">
      <w:pPr>
        <w:rPr>
          <w:sz w:val="24"/>
          <w:szCs w:val="24"/>
        </w:rPr>
      </w:pPr>
    </w:p>
    <w:sectPr w:rsidR="00896833" w:rsidRPr="00131FA6" w:rsidSect="0089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1FA6"/>
    <w:rsid w:val="000259F3"/>
    <w:rsid w:val="00042C5E"/>
    <w:rsid w:val="000450B2"/>
    <w:rsid w:val="00067F5D"/>
    <w:rsid w:val="00077E64"/>
    <w:rsid w:val="00081570"/>
    <w:rsid w:val="00092FAA"/>
    <w:rsid w:val="000A06F3"/>
    <w:rsid w:val="000A3A93"/>
    <w:rsid w:val="000A5F6F"/>
    <w:rsid w:val="000C7A45"/>
    <w:rsid w:val="000F6A73"/>
    <w:rsid w:val="001043D7"/>
    <w:rsid w:val="00131FA6"/>
    <w:rsid w:val="00132B61"/>
    <w:rsid w:val="00142643"/>
    <w:rsid w:val="00172485"/>
    <w:rsid w:val="001766F5"/>
    <w:rsid w:val="00190804"/>
    <w:rsid w:val="001A291B"/>
    <w:rsid w:val="001B0423"/>
    <w:rsid w:val="001B7B9A"/>
    <w:rsid w:val="001C7FB3"/>
    <w:rsid w:val="001D1BF4"/>
    <w:rsid w:val="001E5C11"/>
    <w:rsid w:val="001E70D2"/>
    <w:rsid w:val="001F16BE"/>
    <w:rsid w:val="001F40D0"/>
    <w:rsid w:val="0020316A"/>
    <w:rsid w:val="0020332E"/>
    <w:rsid w:val="00206D37"/>
    <w:rsid w:val="00214305"/>
    <w:rsid w:val="00223059"/>
    <w:rsid w:val="00263E3D"/>
    <w:rsid w:val="0026474E"/>
    <w:rsid w:val="002713CF"/>
    <w:rsid w:val="00273302"/>
    <w:rsid w:val="00276D65"/>
    <w:rsid w:val="0028290F"/>
    <w:rsid w:val="0028293B"/>
    <w:rsid w:val="00282FCF"/>
    <w:rsid w:val="002858EB"/>
    <w:rsid w:val="0029085A"/>
    <w:rsid w:val="002A1ED2"/>
    <w:rsid w:val="002D2716"/>
    <w:rsid w:val="002F2893"/>
    <w:rsid w:val="002F2FE0"/>
    <w:rsid w:val="002F335C"/>
    <w:rsid w:val="00334E55"/>
    <w:rsid w:val="00354E44"/>
    <w:rsid w:val="00356614"/>
    <w:rsid w:val="003576B5"/>
    <w:rsid w:val="003714A3"/>
    <w:rsid w:val="00375AEE"/>
    <w:rsid w:val="00381075"/>
    <w:rsid w:val="00393040"/>
    <w:rsid w:val="003A063F"/>
    <w:rsid w:val="003B2FFC"/>
    <w:rsid w:val="003D4E7A"/>
    <w:rsid w:val="003D6AE2"/>
    <w:rsid w:val="003E396A"/>
    <w:rsid w:val="00413715"/>
    <w:rsid w:val="004242D9"/>
    <w:rsid w:val="00426590"/>
    <w:rsid w:val="00431638"/>
    <w:rsid w:val="00436C6F"/>
    <w:rsid w:val="00441974"/>
    <w:rsid w:val="00447383"/>
    <w:rsid w:val="00463707"/>
    <w:rsid w:val="004643DC"/>
    <w:rsid w:val="00477F8C"/>
    <w:rsid w:val="00482F01"/>
    <w:rsid w:val="00484DFD"/>
    <w:rsid w:val="00492FDA"/>
    <w:rsid w:val="004947B7"/>
    <w:rsid w:val="004B3097"/>
    <w:rsid w:val="004B6745"/>
    <w:rsid w:val="004C15D7"/>
    <w:rsid w:val="004C1B98"/>
    <w:rsid w:val="004C3478"/>
    <w:rsid w:val="004D1020"/>
    <w:rsid w:val="0050301F"/>
    <w:rsid w:val="0052494B"/>
    <w:rsid w:val="0052568F"/>
    <w:rsid w:val="00530C48"/>
    <w:rsid w:val="00540F71"/>
    <w:rsid w:val="005504F9"/>
    <w:rsid w:val="0055272E"/>
    <w:rsid w:val="00553D00"/>
    <w:rsid w:val="0056762C"/>
    <w:rsid w:val="00570781"/>
    <w:rsid w:val="005764C4"/>
    <w:rsid w:val="00582A60"/>
    <w:rsid w:val="00585CD7"/>
    <w:rsid w:val="00586315"/>
    <w:rsid w:val="00591546"/>
    <w:rsid w:val="00594E53"/>
    <w:rsid w:val="005A67D4"/>
    <w:rsid w:val="005B40E1"/>
    <w:rsid w:val="005C240B"/>
    <w:rsid w:val="005C5225"/>
    <w:rsid w:val="005E02ED"/>
    <w:rsid w:val="006060DC"/>
    <w:rsid w:val="0062198B"/>
    <w:rsid w:val="0062289D"/>
    <w:rsid w:val="00632550"/>
    <w:rsid w:val="006407AD"/>
    <w:rsid w:val="00640EDE"/>
    <w:rsid w:val="00642DDF"/>
    <w:rsid w:val="0066641F"/>
    <w:rsid w:val="006717B8"/>
    <w:rsid w:val="00682E9E"/>
    <w:rsid w:val="0068380A"/>
    <w:rsid w:val="00683939"/>
    <w:rsid w:val="00692E78"/>
    <w:rsid w:val="006C0073"/>
    <w:rsid w:val="006C7F17"/>
    <w:rsid w:val="006D2899"/>
    <w:rsid w:val="006E1146"/>
    <w:rsid w:val="0070256A"/>
    <w:rsid w:val="00703661"/>
    <w:rsid w:val="007054A6"/>
    <w:rsid w:val="007143CE"/>
    <w:rsid w:val="007241BD"/>
    <w:rsid w:val="00726830"/>
    <w:rsid w:val="00736666"/>
    <w:rsid w:val="00744348"/>
    <w:rsid w:val="00745A52"/>
    <w:rsid w:val="007672FD"/>
    <w:rsid w:val="00783128"/>
    <w:rsid w:val="00787690"/>
    <w:rsid w:val="007A2630"/>
    <w:rsid w:val="007A6980"/>
    <w:rsid w:val="007B6EC6"/>
    <w:rsid w:val="007B76BA"/>
    <w:rsid w:val="007D2881"/>
    <w:rsid w:val="007E7F50"/>
    <w:rsid w:val="007F0A7F"/>
    <w:rsid w:val="007F190C"/>
    <w:rsid w:val="00812F8E"/>
    <w:rsid w:val="0081380A"/>
    <w:rsid w:val="00821229"/>
    <w:rsid w:val="00825D73"/>
    <w:rsid w:val="008538F4"/>
    <w:rsid w:val="0086571F"/>
    <w:rsid w:val="00877C33"/>
    <w:rsid w:val="0089242F"/>
    <w:rsid w:val="00896833"/>
    <w:rsid w:val="008A02E4"/>
    <w:rsid w:val="008B0F99"/>
    <w:rsid w:val="008B7835"/>
    <w:rsid w:val="008D30BD"/>
    <w:rsid w:val="00901B77"/>
    <w:rsid w:val="00912C5F"/>
    <w:rsid w:val="0093073D"/>
    <w:rsid w:val="009335B4"/>
    <w:rsid w:val="00943D75"/>
    <w:rsid w:val="00944586"/>
    <w:rsid w:val="00971638"/>
    <w:rsid w:val="00980603"/>
    <w:rsid w:val="00997D87"/>
    <w:rsid w:val="009C2827"/>
    <w:rsid w:val="009C424E"/>
    <w:rsid w:val="009D1638"/>
    <w:rsid w:val="009D6888"/>
    <w:rsid w:val="009E1F90"/>
    <w:rsid w:val="009E7329"/>
    <w:rsid w:val="009F4C4E"/>
    <w:rsid w:val="009F6137"/>
    <w:rsid w:val="00A008C8"/>
    <w:rsid w:val="00A0771F"/>
    <w:rsid w:val="00A2442C"/>
    <w:rsid w:val="00A25CF5"/>
    <w:rsid w:val="00A30A36"/>
    <w:rsid w:val="00A34102"/>
    <w:rsid w:val="00A34B3C"/>
    <w:rsid w:val="00A45EF5"/>
    <w:rsid w:val="00A47B25"/>
    <w:rsid w:val="00A6053C"/>
    <w:rsid w:val="00A64066"/>
    <w:rsid w:val="00A64646"/>
    <w:rsid w:val="00A6590B"/>
    <w:rsid w:val="00A72CD8"/>
    <w:rsid w:val="00A763C5"/>
    <w:rsid w:val="00A91E35"/>
    <w:rsid w:val="00A9294A"/>
    <w:rsid w:val="00AB56E3"/>
    <w:rsid w:val="00AB7935"/>
    <w:rsid w:val="00AC5568"/>
    <w:rsid w:val="00AF0878"/>
    <w:rsid w:val="00AF13EC"/>
    <w:rsid w:val="00B02D08"/>
    <w:rsid w:val="00B1733E"/>
    <w:rsid w:val="00B3623F"/>
    <w:rsid w:val="00B462B4"/>
    <w:rsid w:val="00B60969"/>
    <w:rsid w:val="00B64D42"/>
    <w:rsid w:val="00B71C1A"/>
    <w:rsid w:val="00B723D9"/>
    <w:rsid w:val="00B72EDD"/>
    <w:rsid w:val="00B85C80"/>
    <w:rsid w:val="00B90FC5"/>
    <w:rsid w:val="00B947CC"/>
    <w:rsid w:val="00B94B09"/>
    <w:rsid w:val="00B96DE4"/>
    <w:rsid w:val="00BA1286"/>
    <w:rsid w:val="00BA1589"/>
    <w:rsid w:val="00BA20A7"/>
    <w:rsid w:val="00BA341D"/>
    <w:rsid w:val="00BB7170"/>
    <w:rsid w:val="00BC1D5D"/>
    <w:rsid w:val="00BE01D2"/>
    <w:rsid w:val="00BE4623"/>
    <w:rsid w:val="00BF3BD8"/>
    <w:rsid w:val="00BF7F48"/>
    <w:rsid w:val="00C00D33"/>
    <w:rsid w:val="00C10C74"/>
    <w:rsid w:val="00C306B0"/>
    <w:rsid w:val="00C32E8E"/>
    <w:rsid w:val="00C502C4"/>
    <w:rsid w:val="00C528DE"/>
    <w:rsid w:val="00C553A7"/>
    <w:rsid w:val="00C8378A"/>
    <w:rsid w:val="00C942DD"/>
    <w:rsid w:val="00CA0B44"/>
    <w:rsid w:val="00CE3C81"/>
    <w:rsid w:val="00D10EF5"/>
    <w:rsid w:val="00D137B0"/>
    <w:rsid w:val="00D214CB"/>
    <w:rsid w:val="00D23C61"/>
    <w:rsid w:val="00D2491F"/>
    <w:rsid w:val="00D31A89"/>
    <w:rsid w:val="00D3291B"/>
    <w:rsid w:val="00D33C5C"/>
    <w:rsid w:val="00D415E0"/>
    <w:rsid w:val="00D43159"/>
    <w:rsid w:val="00D4343F"/>
    <w:rsid w:val="00D54325"/>
    <w:rsid w:val="00D758A5"/>
    <w:rsid w:val="00D8215F"/>
    <w:rsid w:val="00D90C19"/>
    <w:rsid w:val="00DA5579"/>
    <w:rsid w:val="00DA636A"/>
    <w:rsid w:val="00DB6E04"/>
    <w:rsid w:val="00DD45D4"/>
    <w:rsid w:val="00DE1871"/>
    <w:rsid w:val="00DE6BD6"/>
    <w:rsid w:val="00DE71FD"/>
    <w:rsid w:val="00DF1B1E"/>
    <w:rsid w:val="00DF1D05"/>
    <w:rsid w:val="00E01070"/>
    <w:rsid w:val="00E03E3D"/>
    <w:rsid w:val="00E17567"/>
    <w:rsid w:val="00E32791"/>
    <w:rsid w:val="00E351B5"/>
    <w:rsid w:val="00E45FCC"/>
    <w:rsid w:val="00E724CA"/>
    <w:rsid w:val="00E85558"/>
    <w:rsid w:val="00E87AF5"/>
    <w:rsid w:val="00EA0D28"/>
    <w:rsid w:val="00EB6AE1"/>
    <w:rsid w:val="00EC3D66"/>
    <w:rsid w:val="00EE238F"/>
    <w:rsid w:val="00EF056A"/>
    <w:rsid w:val="00F0524D"/>
    <w:rsid w:val="00F06859"/>
    <w:rsid w:val="00F113B5"/>
    <w:rsid w:val="00F20848"/>
    <w:rsid w:val="00F21348"/>
    <w:rsid w:val="00F2223E"/>
    <w:rsid w:val="00F238A9"/>
    <w:rsid w:val="00F35169"/>
    <w:rsid w:val="00F42AEC"/>
    <w:rsid w:val="00F52470"/>
    <w:rsid w:val="00F548A6"/>
    <w:rsid w:val="00F64006"/>
    <w:rsid w:val="00F74D01"/>
    <w:rsid w:val="00F7737C"/>
    <w:rsid w:val="00F82505"/>
    <w:rsid w:val="00F94E15"/>
    <w:rsid w:val="00FC6F87"/>
    <w:rsid w:val="00FE038D"/>
    <w:rsid w:val="00FF4B90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35"/>
    <w:pPr>
      <w:spacing w:line="36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AB7935"/>
    <w:pPr>
      <w:keepNext/>
      <w:spacing w:line="240" w:lineRule="auto"/>
      <w:outlineLvl w:val="0"/>
    </w:pPr>
    <w:rPr>
      <w:rFonts w:ascii="MS Sans Serif" w:eastAsiaTheme="majorEastAsia" w:hAnsi="MS Sans Serif" w:cstheme="majorBidi"/>
      <w:sz w:val="32"/>
    </w:rPr>
  </w:style>
  <w:style w:type="paragraph" w:styleId="2">
    <w:name w:val="heading 2"/>
    <w:basedOn w:val="a"/>
    <w:next w:val="a"/>
    <w:link w:val="20"/>
    <w:qFormat/>
    <w:rsid w:val="00AB7935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B7935"/>
    <w:pPr>
      <w:keepNext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qFormat/>
    <w:rsid w:val="00AB7935"/>
    <w:p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7935"/>
    <w:rPr>
      <w:rFonts w:ascii="MS Sans Serif" w:eastAsiaTheme="majorEastAsia" w:hAnsi="MS Sans Serif" w:cstheme="majorBidi"/>
      <w:sz w:val="32"/>
    </w:rPr>
  </w:style>
  <w:style w:type="character" w:customStyle="1" w:styleId="20">
    <w:name w:val="Заголовок 2 Знак"/>
    <w:basedOn w:val="a0"/>
    <w:link w:val="2"/>
    <w:rsid w:val="004242D9"/>
    <w:rPr>
      <w:rFonts w:ascii="Arial" w:eastAsiaTheme="majorEastAsia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AB7935"/>
    <w:rPr>
      <w:b/>
      <w:bCs/>
    </w:rPr>
  </w:style>
  <w:style w:type="character" w:customStyle="1" w:styleId="30">
    <w:name w:val="Заголовок 3 Знак"/>
    <w:link w:val="3"/>
    <w:rsid w:val="00AB7935"/>
    <w:rPr>
      <w:b/>
      <w:sz w:val="56"/>
      <w:u w:val="single"/>
    </w:rPr>
  </w:style>
  <w:style w:type="character" w:customStyle="1" w:styleId="50">
    <w:name w:val="Заголовок 5 Знак"/>
    <w:basedOn w:val="a0"/>
    <w:link w:val="5"/>
    <w:rsid w:val="00AB7935"/>
    <w:rPr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AB7935"/>
    <w:pPr>
      <w:spacing w:line="240" w:lineRule="auto"/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AB7935"/>
    <w:rPr>
      <w:sz w:val="40"/>
    </w:rPr>
  </w:style>
  <w:style w:type="paragraph" w:styleId="a6">
    <w:name w:val="Subtitle"/>
    <w:basedOn w:val="a"/>
    <w:link w:val="a7"/>
    <w:qFormat/>
    <w:rsid w:val="00AB7935"/>
    <w:pPr>
      <w:jc w:val="center"/>
    </w:pPr>
    <w:rPr>
      <w:b/>
      <w:sz w:val="56"/>
      <w:u w:val="single"/>
    </w:rPr>
  </w:style>
  <w:style w:type="character" w:customStyle="1" w:styleId="a7">
    <w:name w:val="Подзаголовок Знак"/>
    <w:basedOn w:val="a0"/>
    <w:link w:val="a6"/>
    <w:rsid w:val="00AB7935"/>
    <w:rPr>
      <w:b/>
      <w:sz w:val="56"/>
      <w:u w:val="single"/>
    </w:rPr>
  </w:style>
  <w:style w:type="character" w:styleId="a8">
    <w:name w:val="Emphasis"/>
    <w:basedOn w:val="a0"/>
    <w:uiPriority w:val="20"/>
    <w:qFormat/>
    <w:rsid w:val="00AB7935"/>
    <w:rPr>
      <w:i/>
      <w:iCs/>
    </w:rPr>
  </w:style>
  <w:style w:type="paragraph" w:styleId="a9">
    <w:name w:val="Normal (Web)"/>
    <w:basedOn w:val="a"/>
    <w:uiPriority w:val="99"/>
    <w:semiHidden/>
    <w:unhideWhenUsed/>
    <w:rsid w:val="00131FA6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35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Otd-Dox</dc:creator>
  <cp:keywords/>
  <dc:description/>
  <cp:lastModifiedBy>User</cp:lastModifiedBy>
  <cp:revision>2</cp:revision>
  <dcterms:created xsi:type="dcterms:W3CDTF">2020-02-21T05:10:00Z</dcterms:created>
  <dcterms:modified xsi:type="dcterms:W3CDTF">2020-02-21T05:10:00Z</dcterms:modified>
</cp:coreProperties>
</file>